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d11faa43c244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TØNSBERG AS</w:t>
      </w:r>
    </w:p>
    <w:sectPr>
      <w:headerReference xmlns:r="http://schemas.openxmlformats.org/officeDocument/2006/relationships" w:type="default" r:id="R251633efe3da4136"/>
      <w:footerReference xmlns:r="http://schemas.openxmlformats.org/officeDocument/2006/relationships" w:type="default" r:id="R293a37970e8244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TØNSBERG AS   ·   Org.nr 982 488 494   ·   Ollebukta 3   ·   3126 TØNSBERG   ·   q.tonsberg@choice.no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TØNSBERG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633efe3da4136" /><Relationship Type="http://schemas.openxmlformats.org/officeDocument/2006/relationships/footer" Target="/word/footer1.xml" Id="R293a37970e8244b3" /></Relationships>
</file>