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23ff25f73746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R-NR AS</w:t>
      </w:r>
    </w:p>
    <w:sectPr>
      <w:headerReference xmlns:r="http://schemas.openxmlformats.org/officeDocument/2006/relationships" w:type="default" r:id="R1f8a2caff3db4873"/>
      <w:footerReference xmlns:r="http://schemas.openxmlformats.org/officeDocument/2006/relationships" w:type="default" r:id="R9d595847776140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R-NR AS   ·   Org.nr 982 316 588   ·   Salemsvegen 1B   ·   2150 ÅRNES   ·   Tlf. 23 11 42 00   ·   firmapost@rsmnorge.no   ·   www.rsmnorge.no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R-NR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8a2caff3db4873" /><Relationship Type="http://schemas.openxmlformats.org/officeDocument/2006/relationships/footer" Target="/word/footer1.xml" Id="R9d59584777614095" /></Relationships>
</file>