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849368ce340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REMA 1000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NORGE AS</w:t>
      </w:r>
    </w:p>
    <w:sectPr>
      <w:headerReference xmlns:r="http://schemas.openxmlformats.org/officeDocument/2006/relationships" w:type="default" r:id="Rf9ec7176361c46c2"/>
      <w:footerReference xmlns:r="http://schemas.openxmlformats.org/officeDocument/2006/relationships" w:type="default" r:id="R888822bab509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c7176361c46c2" /><Relationship Type="http://schemas.openxmlformats.org/officeDocument/2006/relationships/footer" Target="/word/footer1.xml" Id="R888822bab5094782" /></Relationships>
</file>