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d066c72cf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AS.</w:t>
      </w:r>
    </w:p>
    <w:sectPr>
      <w:headerReference xmlns:r="http://schemas.openxmlformats.org/officeDocument/2006/relationships" w:type="default" r:id="Rffd19dcf6b30432a"/>
      <w:footerReference xmlns:r="http://schemas.openxmlformats.org/officeDocument/2006/relationships" w:type="default" r:id="R348d7e4a2a9e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19dcf6b30432a" /><Relationship Type="http://schemas.openxmlformats.org/officeDocument/2006/relationships/footer" Target="/word/footer1.xml" Id="R348d7e4a2a9e4864" /></Relationships>
</file>