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4ddbb3c2d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VOSS AS, org.nr 982 067 324,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dc2a63f7e0dc4dd2"/>
      <w:footerReference xmlns:r="http://schemas.openxmlformats.org/officeDocument/2006/relationships" w:type="default" r:id="Rff591b3b81c9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a63f7e0dc4dd2" /><Relationship Type="http://schemas.openxmlformats.org/officeDocument/2006/relationships/footer" Target="/word/footer1.xml" Id="Rff591b3b81c942cf" /></Relationships>
</file>