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9c4f9035f246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aa1eed7fdc4440"/>
      <w:footerReference xmlns:r="http://schemas.openxmlformats.org/officeDocument/2006/relationships" w:type="default" r:id="R2aeb0f9cd05e48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TECHNOLOGY AS   ·   Org.nr 981 608 968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aa1eed7fdc4440" /><Relationship Type="http://schemas.openxmlformats.org/officeDocument/2006/relationships/footer" Target="/word/footer1.xml" Id="R2aeb0f9cd05e48a6" /></Relationships>
</file>