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4f664ae91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47d2bce524d74"/>
      <w:footerReference xmlns:r="http://schemas.openxmlformats.org/officeDocument/2006/relationships" w:type="default" r:id="R9c754c83acea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JMC AS   ·   Org.nr 981 554 809   ·   Øvre Keisemark 24A   ·   3183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47d2bce524d74" /><Relationship Type="http://schemas.openxmlformats.org/officeDocument/2006/relationships/footer" Target="/word/footer1.xml" Id="R9c754c83acea408b" /></Relationships>
</file>