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ce5377c2b42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CAP NEUS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CAP NEUS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37e74488c64378"/>
      <w:footerReference xmlns:r="http://schemas.openxmlformats.org/officeDocument/2006/relationships" w:type="default" r:id="R0a1a1220e37d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 NEUS AS   ·   Org.nr 981 258 622   ·   Barbros gate 14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 NEUS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37e74488c64378" /><Relationship Type="http://schemas.openxmlformats.org/officeDocument/2006/relationships/footer" Target="/word/footer1.xml" Id="R0a1a1220e37d4252" /></Relationships>
</file>