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c428a40b6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NIEBLOK INVEST AS</w:t>
      </w:r>
    </w:p>
    <w:sectPr>
      <w:headerReference xmlns:r="http://schemas.openxmlformats.org/officeDocument/2006/relationships" w:type="default" r:id="R6cc49420d57544de"/>
      <w:footerReference xmlns:r="http://schemas.openxmlformats.org/officeDocument/2006/relationships" w:type="default" r:id="Rac5482b6db20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NIEBLOK INVEST AS   ·   Org.nr 980 354 628   ·   c/o Kolbein Rege, Fidjeåsen 110   ·   4639 KRISTIANSAND S   ·   Tlf. 53 42 87 50   ·   kolbein.rege@eidesvik.no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NIEBLOK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49420d57544de" /><Relationship Type="http://schemas.openxmlformats.org/officeDocument/2006/relationships/footer" Target="/word/footer1.xml" Id="Rac5482b6db20405a" /></Relationships>
</file>