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2119f0701348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REGNSKAPSHUSET VALHALL AS, org.nr 980 289 648,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Nesbyen,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REGNSKAPSHUSET VALHALL AS</w:t>
      </w:r>
    </w:p>
    <w:sectPr>
      <w:headerReference xmlns:r="http://schemas.openxmlformats.org/officeDocument/2006/relationships" w:type="default" r:id="R11286b49c1104192"/>
      <w:footerReference xmlns:r="http://schemas.openxmlformats.org/officeDocument/2006/relationships" w:type="default" r:id="R9e56f4b61a4f48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VALHALL AS   ·   Org.nr 980 289 648   ·   Halandvegen 3A   ·   3540 NESBYEN   ·   Tlf. 32 07 25 50   ·   firma@sb1regnskap.no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VALHALL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286b49c1104192" /><Relationship Type="http://schemas.openxmlformats.org/officeDocument/2006/relationships/footer" Target="/word/footer1.xml" Id="R9e56f4b61a4f48b3" /></Relationships>
</file>