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01ddfe4d144f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ØGREID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AS</w:t>
      </w:r>
    </w:p>
    <w:sectPr>
      <w:headerReference xmlns:r="http://schemas.openxmlformats.org/officeDocument/2006/relationships" w:type="default" r:id="R6988fa3724ba45bb"/>
      <w:footerReference xmlns:r="http://schemas.openxmlformats.org/officeDocument/2006/relationships" w:type="default" r:id="R411a5633cd42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AS   ·   Org.nr 980 279 286   ·  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88fa3724ba45bb" /><Relationship Type="http://schemas.openxmlformats.org/officeDocument/2006/relationships/footer" Target="/word/footer1.xml" Id="R411a5633cd42431d" /></Relationships>
</file>