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e3afa4c5b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AS.</w:t>
      </w:r>
    </w:p>
    <w:sectPr>
      <w:headerReference xmlns:r="http://schemas.openxmlformats.org/officeDocument/2006/relationships" w:type="default" r:id="Rb8560e2184dc4285"/>
      <w:footerReference xmlns:r="http://schemas.openxmlformats.org/officeDocument/2006/relationships" w:type="default" r:id="Rbf88e3113ed1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60e2184dc4285" /><Relationship Type="http://schemas.openxmlformats.org/officeDocument/2006/relationships/footer" Target="/word/footer1.xml" Id="Rbf88e3113ed148df" /></Relationships>
</file>