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d9129b8d2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EIDSMO KONSULENT AS.</w:t>
      </w:r>
    </w:p>
    <w:sectPr>
      <w:headerReference xmlns:r="http://schemas.openxmlformats.org/officeDocument/2006/relationships" w:type="default" r:id="Red206c3a1e434d5a"/>
      <w:footerReference xmlns:r="http://schemas.openxmlformats.org/officeDocument/2006/relationships" w:type="default" r:id="R8c26353c35f4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06c3a1e434d5a" /><Relationship Type="http://schemas.openxmlformats.org/officeDocument/2006/relationships/footer" Target="/word/footer1.xml" Id="R8c26353c35f44aa5" /></Relationships>
</file>