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ba358dd2c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EIDSMO KONSULENT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Kvål,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2ef6ab71327b4ebb"/>
      <w:footerReference xmlns:r="http://schemas.openxmlformats.org/officeDocument/2006/relationships" w:type="default" r:id="R8587d23f7888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6ab71327b4ebb" /><Relationship Type="http://schemas.openxmlformats.org/officeDocument/2006/relationships/footer" Target="/word/footer1.xml" Id="R8587d23f78884c89" /></Relationships>
</file>