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fc2c324e854c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NETROM AS</w:t>
      </w:r>
    </w:p>
    <w:sectPr>
      <w:headerReference xmlns:r="http://schemas.openxmlformats.org/officeDocument/2006/relationships" w:type="default" r:id="R90b6685e11ce4066"/>
      <w:footerReference xmlns:r="http://schemas.openxmlformats.org/officeDocument/2006/relationships" w:type="default" r:id="R9d271a46f89d45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NETROM AS   ·   Org.nr 979 899 505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NETROM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6685e11ce4066" /><Relationship Type="http://schemas.openxmlformats.org/officeDocument/2006/relationships/footer" Target="/word/footer1.xml" Id="R9d271a46f89d45a1" /></Relationships>
</file>