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2c4bc7970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JANSSON &amp; LARSEN REGNSKAP AS</w:t>
      </w:r>
    </w:p>
    <w:sectPr>
      <w:headerReference xmlns:r="http://schemas.openxmlformats.org/officeDocument/2006/relationships" w:type="default" r:id="Rea52b6779f0b425e"/>
      <w:footerReference xmlns:r="http://schemas.openxmlformats.org/officeDocument/2006/relationships" w:type="default" r:id="R7787c7d6d7e9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JANSSON &amp; LARSEN REGNSKAP AS   ·   Org.nr 979 713 894   ·   Løkkeveien 14   ·   4008 STAVANGER   ·   Tlf. 51 84 66 80   ·   kim@jlr.no   ·   www.jansson-larsen.no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JANSSON &amp; LARSEN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2b6779f0b425e" /><Relationship Type="http://schemas.openxmlformats.org/officeDocument/2006/relationships/footer" Target="/word/footer1.xml" Id="R7787c7d6d7e945f7" /></Relationships>
</file>