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6e861b4f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SCHMIDT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SCHMIDT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4299eefb94271"/>
      <w:footerReference xmlns:r="http://schemas.openxmlformats.org/officeDocument/2006/relationships" w:type="default" r:id="R18a742227895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4299eefb94271" /><Relationship Type="http://schemas.openxmlformats.org/officeDocument/2006/relationships/footer" Target="/word/footer1.xml" Id="R18a742227895407b" /></Relationships>
</file>