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5b3dfe7f01d4d3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ONS SHIPHOLDING II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23.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ONS SHIPHOLDING II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e7a9d52553043d6"/>
      <w:footerReference xmlns:r="http://schemas.openxmlformats.org/officeDocument/2006/relationships" w:type="default" r:id="R5bae6f0446004f4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ONS SHIPHOLDING II AS   ·   Org.nr 978 644 449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ONS SHIPHOLDING II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e7a9d52553043d6" /><Relationship Type="http://schemas.openxmlformats.org/officeDocument/2006/relationships/footer" Target="/word/footer1.xml" Id="R5bae6f0446004f41" /></Relationships>
</file>