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498b95c20f4b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SOLSTRÅLEN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SOLSTRÅLEN AS</w:t>
      </w:r>
    </w:p>
    <w:sectPr>
      <w:headerReference xmlns:r="http://schemas.openxmlformats.org/officeDocument/2006/relationships" w:type="default" r:id="R57aa546b3cb8464a"/>
      <w:footerReference xmlns:r="http://schemas.openxmlformats.org/officeDocument/2006/relationships" w:type="default" r:id="Ra70b6e0210e64f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SOLSTRÅLEN AS   ·   Org.nr 977 499 526   ·   Dronning Eufemias gate 16   ·   0191 OSLO   ·   hakon.solvei@viewgroup.no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SOLSTRÅLEN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aa546b3cb8464a" /><Relationship Type="http://schemas.openxmlformats.org/officeDocument/2006/relationships/footer" Target="/word/footer1.xml" Id="Ra70b6e0210e64fba" /></Relationships>
</file>