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d876c11f648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VARUA INVEST AS</w:t>
      </w:r>
    </w:p>
    <w:sectPr>
      <w:headerReference xmlns:r="http://schemas.openxmlformats.org/officeDocument/2006/relationships" w:type="default" r:id="R166f06e7e4ea4fb2"/>
      <w:footerReference xmlns:r="http://schemas.openxmlformats.org/officeDocument/2006/relationships" w:type="default" r:id="R9507cd21c0e7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VARUA INVEST AS   ·   Org.nr 976 878 337   ·   Bygdøy allé 8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f06e7e4ea4fb2" /><Relationship Type="http://schemas.openxmlformats.org/officeDocument/2006/relationships/footer" Target="/word/footer1.xml" Id="R9507cd21c0e74d25" /></Relationships>
</file>