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c3aa65c03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a22b48764f4d80"/>
      <w:footerReference xmlns:r="http://schemas.openxmlformats.org/officeDocument/2006/relationships" w:type="default" r:id="R2afb4832947a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ENTREPRENØR AS   ·   Org.nr 976 115 295   ·   Østbuen 2   ·   1820 SPYDEBERG   ·   Tlf. 69 88 02 60   ·   post@askimentreprenor.no   ·   www.askimentreprenor.no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22b48764f4d80" /><Relationship Type="http://schemas.openxmlformats.org/officeDocument/2006/relationships/footer" Target="/word/footer1.xml" Id="R2afb4832947a435a" /></Relationships>
</file>