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059e6387d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JAHRES HUMANITÆRE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2030500569f64cc4"/>
      <w:footerReference xmlns:r="http://schemas.openxmlformats.org/officeDocument/2006/relationships" w:type="default" r:id="R493abc485027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0500569f64cc4" /><Relationship Type="http://schemas.openxmlformats.org/officeDocument/2006/relationships/footer" Target="/word/footer1.xml" Id="R493abc48502740c3" /></Relationships>
</file>