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25bfe8a36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FORMAC TELE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FORMAC TELE TRADING AS</w:t>
      </w:r>
    </w:p>
    <w:sectPr>
      <w:headerReference xmlns:r="http://schemas.openxmlformats.org/officeDocument/2006/relationships" w:type="default" r:id="R97dff25296434550"/>
      <w:footerReference xmlns:r="http://schemas.openxmlformats.org/officeDocument/2006/relationships" w:type="default" r:id="R2da6b9568ca7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ff25296434550" /><Relationship Type="http://schemas.openxmlformats.org/officeDocument/2006/relationships/footer" Target="/word/footer1.xml" Id="R2da6b9568ca74f7f" /></Relationships>
</file>