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b48a20562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HORDALAND REVISJONSDISTRIKT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590de5cb79ef4e5e"/>
      <w:footerReference xmlns:r="http://schemas.openxmlformats.org/officeDocument/2006/relationships" w:type="default" r:id="R7c6bbfcc3586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de5cb79ef4e5e" /><Relationship Type="http://schemas.openxmlformats.org/officeDocument/2006/relationships/footer" Target="/word/footer1.xml" Id="R7c6bbfcc358640e4" /></Relationships>
</file>