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e7e96d88a49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FORBUNDET FOR LEDELSE OG TEKNIKK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FORBUNDET FOR LEDELSE OG TEKNIKK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44d9efc7384a62"/>
      <w:footerReference xmlns:r="http://schemas.openxmlformats.org/officeDocument/2006/relationships" w:type="default" r:id="R804aa1eae5e7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4d9efc7384a62" /><Relationship Type="http://schemas.openxmlformats.org/officeDocument/2006/relationships/footer" Target="/word/footer1.xml" Id="R804aa1eae5e74e11" /></Relationships>
</file>