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053217d6f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STORTINGET.</w:t>
      </w:r>
    </w:p>
    <w:sectPr>
      <w:headerReference xmlns:r="http://schemas.openxmlformats.org/officeDocument/2006/relationships" w:type="default" r:id="Rfe1cdb08eb6d403c"/>
      <w:footerReference xmlns:r="http://schemas.openxmlformats.org/officeDocument/2006/relationships" w:type="default" r:id="R7daa6501031b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cdb08eb6d403c" /><Relationship Type="http://schemas.openxmlformats.org/officeDocument/2006/relationships/footer" Target="/word/footer1.xml" Id="R7daa6501031b41b7" /></Relationships>
</file>