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58affc279c44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ULVIK REKNESKAPSLAG SA</w:t>
      </w:r>
    </w:p>
    <w:sectPr>
      <w:headerReference xmlns:r="http://schemas.openxmlformats.org/officeDocument/2006/relationships" w:type="default" r:id="Ra07861ee6720463a"/>
      <w:footerReference xmlns:r="http://schemas.openxmlformats.org/officeDocument/2006/relationships" w:type="default" r:id="Rcb335a48a1f846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ULVIK REKNESKAPSLAG SA   ·   Org.nr 971 455 659   ·   Storøyni 10   ·   5730 ULVIK   ·   Tlf. 56 52 64 80   ·   ulvik@vekstra.no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ULVIK REKNESKAPSLAG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7861ee6720463a" /><Relationship Type="http://schemas.openxmlformats.org/officeDocument/2006/relationships/footer" Target="/word/footer1.xml" Id="Rcb335a48a1f8468a" /></Relationships>
</file>