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0bdc91f79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HG-REGNSKAP SANDNES SA.</w:t>
      </w:r>
    </w:p>
    <w:sectPr>
      <w:headerReference xmlns:r="http://schemas.openxmlformats.org/officeDocument/2006/relationships" w:type="default" r:id="R94fb3089e9ac42f9"/>
      <w:footerReference xmlns:r="http://schemas.openxmlformats.org/officeDocument/2006/relationships" w:type="default" r:id="R9bb9d215be11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b3089e9ac42f9" /><Relationship Type="http://schemas.openxmlformats.org/officeDocument/2006/relationships/footer" Target="/word/footer1.xml" Id="R9bb9d215be11437b" /></Relationships>
</file>