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f315ece68c49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 EIGEDOM SA.</w:t>
      </w:r>
    </w:p>
    <w:sectPr>
      <w:headerReference xmlns:r="http://schemas.openxmlformats.org/officeDocument/2006/relationships" w:type="default" r:id="Rbd5dce6b05b6473c"/>
      <w:footerReference xmlns:r="http://schemas.openxmlformats.org/officeDocument/2006/relationships" w:type="default" r:id="Rc9968389d39546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5dce6b05b6473c" /><Relationship Type="http://schemas.openxmlformats.org/officeDocument/2006/relationships/footer" Target="/word/footer1.xml" Id="Rc9968389d39546fb" /></Relationships>
</file>