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2aee6b04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H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2b9f95f28ba74480"/>
      <w:footerReference xmlns:r="http://schemas.openxmlformats.org/officeDocument/2006/relationships" w:type="default" r:id="Ra8900b68986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95f28ba74480" /><Relationship Type="http://schemas.openxmlformats.org/officeDocument/2006/relationships/footer" Target="/word/footer1.xml" Id="Ra8900b68986a4ae0" /></Relationships>
</file>