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c4479b002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ea1b378794c1d"/>
      <w:footerReference xmlns:r="http://schemas.openxmlformats.org/officeDocument/2006/relationships" w:type="default" r:id="Rcb7143f8c109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FYLKESKOMMUNE   ·   Org.nr 971 045 698   ·   Arkitekt Eckhoffs gate 1   ·   4010 STAVANGER   ·   Tlf. 51 51 66 00   ·   firmapost@rogfk.no   ·   www.rogfk.no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ea1b378794c1d" /><Relationship Type="http://schemas.openxmlformats.org/officeDocument/2006/relationships/footer" Target="/word/footer1.xml" Id="Rcb7143f8c10947ae" /></Relationships>
</file>