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6d1a32f0e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SKINNE KETIL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SKINNE KETIL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5fcb3e91f47a4"/>
      <w:footerReference xmlns:r="http://schemas.openxmlformats.org/officeDocument/2006/relationships" w:type="default" r:id="R1c8c6ad4eeb5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SKINNE KETIL   ·   Org.nr 970 925 554   ·   Åsbakken 28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SKINNE KETIL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5fcb3e91f47a4" /><Relationship Type="http://schemas.openxmlformats.org/officeDocument/2006/relationships/footer" Target="/word/footer1.xml" Id="R1c8c6ad4eeb5414d" /></Relationships>
</file>