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f8c6b4e6a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 - RUSFRI TRAFIKK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a27735ba1f6e4fbd"/>
      <w:footerReference xmlns:r="http://schemas.openxmlformats.org/officeDocument/2006/relationships" w:type="default" r:id="R6a615e09774a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735ba1f6e4fbd" /><Relationship Type="http://schemas.openxmlformats.org/officeDocument/2006/relationships/footer" Target="/word/footer1.xml" Id="R6a615e09774a4c04" /></Relationships>
</file>