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6bedb171547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NORDHAUG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NORDHAUG INVEST AS</w:t>
      </w:r>
    </w:p>
    <w:sectPr>
      <w:headerReference xmlns:r="http://schemas.openxmlformats.org/officeDocument/2006/relationships" w:type="default" r:id="Rb65c4758a5d44992"/>
      <w:footerReference xmlns:r="http://schemas.openxmlformats.org/officeDocument/2006/relationships" w:type="default" r:id="Rbeab425f9bd5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c4758a5d44992" /><Relationship Type="http://schemas.openxmlformats.org/officeDocument/2006/relationships/footer" Target="/word/footer1.xml" Id="Rbeab425f9bd54f17" /></Relationships>
</file>