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2fdcee66d46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AS</w:t>
      </w:r>
    </w:p>
    <w:sectPr>
      <w:headerReference xmlns:r="http://schemas.openxmlformats.org/officeDocument/2006/relationships" w:type="default" r:id="R3eb3c4ae018f42cc"/>
      <w:footerReference xmlns:r="http://schemas.openxmlformats.org/officeDocument/2006/relationships" w:type="default" r:id="Rffb87df98c7c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AS   ·   Org.nr 968 789 872   ·   Fanakrå 21   ·   5244 FANA   ·   Tlf. 55 91 67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3c4ae018f42cc" /><Relationship Type="http://schemas.openxmlformats.org/officeDocument/2006/relationships/footer" Target="/word/footer1.xml" Id="Rffb87df98c7c460f" /></Relationships>
</file>