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ef9b41ea5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INVEST AS</w:t>
      </w:r>
    </w:p>
    <w:sectPr>
      <w:headerReference xmlns:r="http://schemas.openxmlformats.org/officeDocument/2006/relationships" w:type="default" r:id="R1069d1ec62fe4806"/>
      <w:footerReference xmlns:r="http://schemas.openxmlformats.org/officeDocument/2006/relationships" w:type="default" r:id="Ra997f892cd0d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9d1ec62fe4806" /><Relationship Type="http://schemas.openxmlformats.org/officeDocument/2006/relationships/footer" Target="/word/footer1.xml" Id="Ra997f892cd0d4920" /></Relationships>
</file>