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aef368f84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MOROZOV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MOROZOV AS</w:t>
      </w:r>
    </w:p>
    <w:sectPr>
      <w:headerReference xmlns:r="http://schemas.openxmlformats.org/officeDocument/2006/relationships" w:type="default" r:id="R7d5568b74f164de0"/>
      <w:footerReference xmlns:r="http://schemas.openxmlformats.org/officeDocument/2006/relationships" w:type="default" r:id="Re099192a9ff9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568b74f164de0" /><Relationship Type="http://schemas.openxmlformats.org/officeDocument/2006/relationships/footer" Target="/word/footer1.xml" Id="Re099192a9ff94f26" /></Relationships>
</file>