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913adb621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HOPE REKNESKAPSKONTOR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HOPE REKNESKAPSKONTOR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96e9201e5a4f3f"/>
      <w:footerReference xmlns:r="http://schemas.openxmlformats.org/officeDocument/2006/relationships" w:type="default" r:id="Rbe27360b9173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6e9201e5a4f3f" /><Relationship Type="http://schemas.openxmlformats.org/officeDocument/2006/relationships/footer" Target="/word/footer1.xml" Id="Rbe27360b91734f3c" /></Relationships>
</file>