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cdcfd363845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MELLEM 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MELLEM 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f7ab4429924c19"/>
      <w:footerReference xmlns:r="http://schemas.openxmlformats.org/officeDocument/2006/relationships" w:type="default" r:id="R99319e51f6b1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MELLEM NES INVEST AS   ·   Org.nr 963 123 345   ·   Nesbruveien 74A   ·   1394 NESBRU   ·   Tlf. 66 98 14 25   ·   borre@mellemnes.no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MELLEM 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7ab4429924c19" /><Relationship Type="http://schemas.openxmlformats.org/officeDocument/2006/relationships/footer" Target="/word/footer1.xml" Id="R99319e51f6b14115" /></Relationships>
</file>