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021d9833ac41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TRUMPY AS</w:t>
      </w:r>
    </w:p>
    <w:sectPr>
      <w:headerReference xmlns:r="http://schemas.openxmlformats.org/officeDocument/2006/relationships" w:type="default" r:id="R98d61e4c7c0d48b2"/>
      <w:footerReference xmlns:r="http://schemas.openxmlformats.org/officeDocument/2006/relationships" w:type="default" r:id="Rd55cb452bd394d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d61e4c7c0d48b2" /><Relationship Type="http://schemas.openxmlformats.org/officeDocument/2006/relationships/footer" Target="/word/footer1.xml" Id="Rd55cb452bd394d97" /></Relationships>
</file>