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5044a2b1943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ROAS AS.</w:t>
      </w:r>
    </w:p>
    <w:sectPr>
      <w:headerReference xmlns:r="http://schemas.openxmlformats.org/officeDocument/2006/relationships" w:type="default" r:id="Rf49a822199e54668"/>
      <w:footerReference xmlns:r="http://schemas.openxmlformats.org/officeDocument/2006/relationships" w:type="default" r:id="Re5d007193c7943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9a822199e54668" /><Relationship Type="http://schemas.openxmlformats.org/officeDocument/2006/relationships/footer" Target="/word/footer1.xml" Id="Re5d007193c79430d" /></Relationships>
</file>