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77a3121538b4f9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HANNE CATHRINE STRØMBERG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HANNE CATHRINE STRØMBERG</w:t>
      </w:r>
    </w:p>
    <w:sectPr>
      <w:headerReference xmlns:r="http://schemas.openxmlformats.org/officeDocument/2006/relationships" w:type="default" r:id="Rdbd3c07bd1ed49bd"/>
      <w:footerReference xmlns:r="http://schemas.openxmlformats.org/officeDocument/2006/relationships" w:type="default" r:id="R4938e97fc43c4d1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HANNE CATHRINE STRØMBERG   ·   Org.nr 962 461 689   ·   Dronning Mauds gate 10   ·   0250 OSLO   ·   hcs@christiania-revision.no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HANNE CATHRINE STRØMBERG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bd3c07bd1ed49bd" /><Relationship Type="http://schemas.openxmlformats.org/officeDocument/2006/relationships/footer" Target="/word/footer1.xml" Id="R4938e97fc43c4d16" /></Relationships>
</file>