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1fffd84cb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ACCENSUS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76589c7ec0a94e3c"/>
      <w:footerReference xmlns:r="http://schemas.openxmlformats.org/officeDocument/2006/relationships" w:type="default" r:id="R5740489d3627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89c7ec0a94e3c" /><Relationship Type="http://schemas.openxmlformats.org/officeDocument/2006/relationships/footer" Target="/word/footer1.xml" Id="R5740489d3627480b" /></Relationships>
</file>