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c04056c0b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HERAD</w:t>
      </w:r>
    </w:p>
    <w:sectPr>
      <w:headerReference xmlns:r="http://schemas.openxmlformats.org/officeDocument/2006/relationships" w:type="default" r:id="Rbeb6b17a42ac4699"/>
      <w:footerReference xmlns:r="http://schemas.openxmlformats.org/officeDocument/2006/relationships" w:type="default" r:id="R8914d776391d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6b17a42ac4699" /><Relationship Type="http://schemas.openxmlformats.org/officeDocument/2006/relationships/footer" Target="/word/footer1.xml" Id="R8914d776391d4fb0" /></Relationships>
</file>