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b69b977f0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FRES AS</w:t>
      </w:r>
    </w:p>
    <w:sectPr>
      <w:headerReference xmlns:r="http://schemas.openxmlformats.org/officeDocument/2006/relationships" w:type="default" r:id="R50f5b52c24c5410f"/>
      <w:footerReference xmlns:r="http://schemas.openxmlformats.org/officeDocument/2006/relationships" w:type="default" r:id="R3fd561d0c86b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AS   ·   Org.nr 959 551 979   ·   Strandveien 31   ·   3530 RØYSE   ·   frederik@fres.as   ·   www.fossenutvikling.no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5b52c24c5410f" /><Relationship Type="http://schemas.openxmlformats.org/officeDocument/2006/relationships/footer" Target="/word/footer1.xml" Id="R3fd561d0c86b4c07" /></Relationships>
</file>