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264d4377c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f3963e6f21a34c2e"/>
      <w:footerReference xmlns:r="http://schemas.openxmlformats.org/officeDocument/2006/relationships" w:type="default" r:id="R2e8f18ee65b5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63e6f21a34c2e" /><Relationship Type="http://schemas.openxmlformats.org/officeDocument/2006/relationships/footer" Target="/word/footer1.xml" Id="R2e8f18ee65b54b8b" /></Relationships>
</file>