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599ba37e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NESLIA HOLDING AS.</w:t>
      </w:r>
    </w:p>
    <w:sectPr>
      <w:headerReference xmlns:r="http://schemas.openxmlformats.org/officeDocument/2006/relationships" w:type="default" r:id="R2bb70cef91314edc"/>
      <w:footerReference xmlns:r="http://schemas.openxmlformats.org/officeDocument/2006/relationships" w:type="default" r:id="R49681b0054f2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70cef91314edc" /><Relationship Type="http://schemas.openxmlformats.org/officeDocument/2006/relationships/footer" Target="/word/footer1.xml" Id="R49681b0054f241c1" /></Relationships>
</file>