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482f0436242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FELLESFORBUNDET.</w:t>
      </w:r>
    </w:p>
    <w:sectPr>
      <w:headerReference xmlns:r="http://schemas.openxmlformats.org/officeDocument/2006/relationships" w:type="default" r:id="Rfdf8a6a29379466a"/>
      <w:footerReference xmlns:r="http://schemas.openxmlformats.org/officeDocument/2006/relationships" w:type="default" r:id="Radd45728cc94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f8a6a29379466a" /><Relationship Type="http://schemas.openxmlformats.org/officeDocument/2006/relationships/footer" Target="/word/footer1.xml" Id="Radd45728cc944080" /></Relationships>
</file>