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76de37dca4b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MULTI REGNSKAP AS.</w:t>
      </w:r>
    </w:p>
    <w:sectPr>
      <w:headerReference xmlns:r="http://schemas.openxmlformats.org/officeDocument/2006/relationships" w:type="default" r:id="R7898944612f04f5b"/>
      <w:footerReference xmlns:r="http://schemas.openxmlformats.org/officeDocument/2006/relationships" w:type="default" r:id="Rff5978ad0d9b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8944612f04f5b" /><Relationship Type="http://schemas.openxmlformats.org/officeDocument/2006/relationships/footer" Target="/word/footer1.xml" Id="Rff5978ad0d9b46a4" /></Relationships>
</file>