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66f32713d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VS REGNSKAP AS.</w:t>
      </w:r>
    </w:p>
    <w:sectPr>
      <w:headerReference xmlns:r="http://schemas.openxmlformats.org/officeDocument/2006/relationships" w:type="default" r:id="R9c5ed47d1ad84d52"/>
      <w:footerReference xmlns:r="http://schemas.openxmlformats.org/officeDocument/2006/relationships" w:type="default" r:id="Ra8b35d5a2c55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ed47d1ad84d52" /><Relationship Type="http://schemas.openxmlformats.org/officeDocument/2006/relationships/footer" Target="/word/footer1.xml" Id="Ra8b35d5a2c554ecb" /></Relationships>
</file>